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DC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  <w:lang w:val="en-US" w:eastAsia="zh-CN"/>
        </w:rPr>
        <w:t>高新区</w:t>
      </w: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</w:rPr>
        <w:t>202</w:t>
      </w: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caps w:val="0"/>
          <w:color w:val="0E468C"/>
          <w:spacing w:val="0"/>
          <w:sz w:val="42"/>
          <w:szCs w:val="42"/>
          <w:shd w:val="clear" w:fill="FFFFFF"/>
        </w:rPr>
        <w:t>年政府债务管理情况报告</w:t>
      </w:r>
    </w:p>
    <w:p w14:paraId="2A268B6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</w:rPr>
      </w:pP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shd w:val="clear" w:fill="FFFFFF"/>
        </w:rPr>
        <w:t>.债务余额情况</w:t>
      </w:r>
    </w:p>
    <w:p w14:paraId="34D4C0F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  <w:highlight w:val="none"/>
        </w:rPr>
      </w:pP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年末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高新区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地方政府债务余额为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28.32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亿元,其中:一般债务余额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6.16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亿元,专项债务余额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22.16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亿元。</w:t>
      </w:r>
      <w:bookmarkStart w:id="0" w:name="_GoBack"/>
      <w:bookmarkEnd w:id="0"/>
    </w:p>
    <w:p w14:paraId="36361F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  <w:highlight w:val="none"/>
        </w:rPr>
      </w:pP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2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.债券发行及存续期管理</w:t>
      </w:r>
    </w:p>
    <w:p w14:paraId="43E47D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630"/>
        <w:jc w:val="left"/>
        <w:rPr>
          <w:rFonts w:hint="eastAsia" w:ascii="微软雅黑" w:hAnsi="微软雅黑" w:eastAsia="微软雅黑" w:cs="微软雅黑"/>
          <w:color w:val="333333"/>
          <w:sz w:val="31"/>
          <w:szCs w:val="31"/>
          <w:highlight w:val="none"/>
        </w:rPr>
      </w:pP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年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高新区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发行新增地方政府债券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0.25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亿元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，其中：新增一般债券发行金额为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0亿元，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eastAsia="zh-CN"/>
        </w:rPr>
        <w:t>新增</w:t>
      </w:r>
      <w:r>
        <w:rPr>
          <w:rFonts w:hint="eastAsia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  <w:lang w:val="en-US" w:eastAsia="zh-CN"/>
        </w:rPr>
        <w:t>专项债券发行金额为0.25亿元</w:t>
      </w:r>
      <w:r>
        <w:rPr>
          <w:rFonts w:hint="default" w:ascii="仿宋_GB2312" w:hAnsi="微软雅黑" w:eastAsia="仿宋_GB2312" w:cs="仿宋_GB2312"/>
          <w:caps w:val="0"/>
          <w:color w:val="333333"/>
          <w:spacing w:val="0"/>
          <w:sz w:val="31"/>
          <w:szCs w:val="31"/>
          <w:highlight w:val="none"/>
          <w:shd w:val="clear" w:fill="FFFFFF"/>
        </w:rPr>
        <w:t>。债券存续期分7、10、15年等不同期限,每年按时支付利息,到期偿还本金。</w:t>
      </w:r>
    </w:p>
    <w:p w14:paraId="32B351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mM3MTFmZjVlOGUxM2YxYmMxOTZmMDJlY2M2ZGQifQ=="/>
  </w:docVars>
  <w:rsids>
    <w:rsidRoot w:val="1E726F9D"/>
    <w:rsid w:val="0F137414"/>
    <w:rsid w:val="14264673"/>
    <w:rsid w:val="1893133E"/>
    <w:rsid w:val="1E726F9D"/>
    <w:rsid w:val="41E67CD8"/>
    <w:rsid w:val="4B7C5A09"/>
    <w:rsid w:val="681F0CB8"/>
    <w:rsid w:val="68452DDE"/>
    <w:rsid w:val="706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189</Characters>
  <Lines>0</Lines>
  <Paragraphs>0</Paragraphs>
  <TotalTime>6</TotalTime>
  <ScaleCrop>false</ScaleCrop>
  <LinksUpToDate>false</LinksUpToDate>
  <CharactersWithSpaces>189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2022-01-10T06:48:00Z</dcterms:created>
  <dc:creator>Administrator</dc:creator>
  <cp:lastModifiedBy>静</cp:lastModifiedBy>
  <dcterms:modified xsi:type="dcterms:W3CDTF">2025-02-12T01:54:16Z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F3C3C9B6D5CF499399E78B2566A8C078_13</vt:lpwstr>
  </property>
  <property fmtid="{D5CDD505-2E9C-101B-9397-08002B2CF9AE}" pid="4" name="KSOTemplateDocerSaveRecord">
    <vt:lpwstr>eyJoZGlkIjoiYWE0NmM3MTFmZjVlOGUxM2YxYmMxOTZmMDJlY2M2ZGQiLCJ1c2VySWQiOiIyOTE3NjQ1NjkifQ==</vt:lpwstr>
  </property>
</Properties>
</file>