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9FA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录</w:t>
      </w:r>
    </w:p>
    <w:p w14:paraId="2D5D1A38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31EAE0A7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关于景德镇高新区20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年预算执行情况和20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年预算草案的报告</w:t>
      </w:r>
    </w:p>
    <w:p w14:paraId="004333BE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年高新区一般公共预算执行及20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年高新区一般公共预算安排情况</w:t>
      </w:r>
    </w:p>
    <w:p w14:paraId="79E8F5B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年高新区政府性基金执行及20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年高新区政府性基金预算安排情况</w:t>
      </w:r>
    </w:p>
    <w:p w14:paraId="149052A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年高新区国有资本经营执行及20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年高新区国有资本经营预算安排情况</w:t>
      </w:r>
    </w:p>
    <w:p w14:paraId="502AC26F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年高新区社保基金预算执行情况及20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年高新区社保基金预算安排情况</w:t>
      </w:r>
    </w:p>
    <w:p w14:paraId="1F62A331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6、2025年高新区一般公共预算基本支出表</w:t>
      </w:r>
    </w:p>
    <w:p w14:paraId="79E6AF2E"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年高新区汇总的一般公共预算“三公”经费预算表及情况说明</w:t>
      </w:r>
    </w:p>
    <w:p w14:paraId="57377232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年高新区税收返还及转移收支决算情况</w:t>
      </w:r>
      <w:r>
        <w:rPr>
          <w:rFonts w:hint="eastAsia"/>
          <w:sz w:val="28"/>
          <w:szCs w:val="28"/>
          <w:lang w:val="en-US" w:eastAsia="zh-CN"/>
        </w:rPr>
        <w:t>表</w:t>
      </w:r>
    </w:p>
    <w:p w14:paraId="4027D2C3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年高新区政府举借债务情况</w:t>
      </w:r>
    </w:p>
    <w:p w14:paraId="742477F3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年度高新区债务限额和余额情况表</w:t>
      </w:r>
    </w:p>
    <w:p w14:paraId="54B36090"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高新区地方政府债券发行及还本付息202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年执行和202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年预算情况表</w:t>
      </w:r>
    </w:p>
    <w:p w14:paraId="5BC7DD3C"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高新区环境提升PPP项目可行性缺口补贴资金事前绩效评估</w:t>
      </w:r>
      <w:r>
        <w:rPr>
          <w:rFonts w:hint="eastAsia"/>
          <w:sz w:val="28"/>
          <w:szCs w:val="28"/>
          <w:lang w:val="en-US" w:eastAsia="zh-CN"/>
        </w:rPr>
        <w:t>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3E419"/>
    <w:multiLevelType w:val="singleLevel"/>
    <w:tmpl w:val="B763E419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390A19"/>
    <w:rsid w:val="00390A19"/>
    <w:rsid w:val="003B51D0"/>
    <w:rsid w:val="00E604DA"/>
    <w:rsid w:val="09DB2BA2"/>
    <w:rsid w:val="0E403A86"/>
    <w:rsid w:val="1D5C4BE4"/>
    <w:rsid w:val="232F7B3A"/>
    <w:rsid w:val="27E86AE1"/>
    <w:rsid w:val="38D53BF5"/>
    <w:rsid w:val="3AB243EB"/>
    <w:rsid w:val="463B046C"/>
    <w:rsid w:val="5AC37CFD"/>
    <w:rsid w:val="63E638BD"/>
    <w:rsid w:val="6A5B0C16"/>
    <w:rsid w:val="73FB3CE8"/>
    <w:rsid w:val="793B27CB"/>
    <w:rsid w:val="7EBA48ED"/>
    <w:rsid w:val="7F2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373</Characters>
  <Lines>3</Lines>
  <Paragraphs>1</Paragraphs>
  <TotalTime>9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2021-05-24T03:18:00Z</dcterms:created>
  <dc:creator>admin</dc:creator>
  <cp:lastModifiedBy>WPS_1485005624</cp:lastModifiedBy>
  <cp:lastPrinted>2022-04-27T09:45:00Z</cp:lastPrinted>
  <dcterms:modified xsi:type="dcterms:W3CDTF">2025-02-08T07:02:02Z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1C56F1BBC16E4A30B4AAEB4B08CB90F1</vt:lpwstr>
  </property>
  <property fmtid="{D5CDD505-2E9C-101B-9397-08002B2CF9AE}" pid="4" name="KSOTemplateDocerSaveRecord">
    <vt:lpwstr>eyJoZGlkIjoiYmQ3NjQxYmZmN2ZkODIxYWNiNTEzMzQyMTZmNzQ1MmMiLCJ1c2VySWQiOiIyNjE4MTQ1OTcifQ==</vt:lpwstr>
  </property>
</Properties>
</file>