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区税收返还及转移收支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算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情况说明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一、税收返还收入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11106</w:t>
      </w:r>
      <w:r>
        <w:rPr>
          <w:rFonts w:hint="eastAsia" w:ascii="仿宋" w:hAnsi="仿宋" w:eastAsia="仿宋" w:cs="仿宋_GB2312"/>
          <w:sz w:val="32"/>
          <w:szCs w:val="32"/>
        </w:rPr>
        <w:t>万元，其中增值税税收返还收入为1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_GB2312"/>
          <w:sz w:val="32"/>
          <w:szCs w:val="32"/>
        </w:rPr>
        <w:t>万元；增值税“五五分享”税收返还收入为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2634</w:t>
      </w:r>
      <w:r>
        <w:rPr>
          <w:rFonts w:hint="eastAsia" w:ascii="仿宋" w:hAnsi="仿宋" w:eastAsia="仿宋" w:cs="仿宋_GB2312"/>
          <w:sz w:val="32"/>
          <w:szCs w:val="32"/>
        </w:rPr>
        <w:t>万元；其他税收返还收入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8324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二、一般性转移支付收入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470</w:t>
      </w:r>
      <w:r>
        <w:rPr>
          <w:rFonts w:hint="eastAsia" w:ascii="仿宋" w:hAnsi="仿宋" w:eastAsia="仿宋" w:cs="仿宋_GB2312"/>
          <w:sz w:val="32"/>
          <w:szCs w:val="32"/>
        </w:rPr>
        <w:t>万元，其中结算补助收入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仿宋_GB2312"/>
          <w:sz w:val="32"/>
          <w:szCs w:val="32"/>
        </w:rPr>
        <w:t>万元；固定数额补助收入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三、专项转移支付收入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240万</w:t>
      </w:r>
      <w:r>
        <w:rPr>
          <w:rFonts w:hint="eastAsia" w:ascii="仿宋" w:hAnsi="仿宋" w:eastAsia="仿宋" w:cs="仿宋_GB2312"/>
          <w:sz w:val="32"/>
          <w:szCs w:val="32"/>
        </w:rPr>
        <w:t>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其中节能环保240万元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73F1A"/>
    <w:rsid w:val="000030AE"/>
    <w:rsid w:val="00054881"/>
    <w:rsid w:val="00055D29"/>
    <w:rsid w:val="00082853"/>
    <w:rsid w:val="00166786"/>
    <w:rsid w:val="00280C50"/>
    <w:rsid w:val="003A212A"/>
    <w:rsid w:val="00566804"/>
    <w:rsid w:val="00581D5F"/>
    <w:rsid w:val="005B2200"/>
    <w:rsid w:val="00921331"/>
    <w:rsid w:val="00937542"/>
    <w:rsid w:val="0098617D"/>
    <w:rsid w:val="00E6735D"/>
    <w:rsid w:val="00F5353B"/>
    <w:rsid w:val="1EE62453"/>
    <w:rsid w:val="302028FA"/>
    <w:rsid w:val="538B07BF"/>
    <w:rsid w:val="590D1A4E"/>
    <w:rsid w:val="6B5E6E3B"/>
    <w:rsid w:val="7A2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102</TotalTime>
  <ScaleCrop>false</ScaleCrop>
  <LinksUpToDate>false</LinksUpToDate>
  <CharactersWithSpaces>369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2016-12-01T08:21:00Z</dcterms:created>
  <dc:creator>Administrator</dc:creator>
  <cp:lastModifiedBy>Administrator</cp:lastModifiedBy>
  <dcterms:modified xsi:type="dcterms:W3CDTF">2022-04-08T08:43:47Z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DEEF41AD828A442DA0FBF716FB9226AA</vt:lpwstr>
  </property>
</Properties>
</file>